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7E0D25" w14:textId="77777777" w:rsidR="001D68E8" w:rsidRDefault="009A2527" w:rsidP="009A2527">
      <w:pPr>
        <w:spacing w:line="360" w:lineRule="auto"/>
        <w:jc w:val="center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AI V</w:t>
      </w:r>
      <w:r>
        <w:rPr>
          <w:b/>
          <w:bCs/>
          <w:sz w:val="52"/>
          <w:szCs w:val="52"/>
        </w:rPr>
        <w:t> </w:t>
      </w:r>
      <w:r w:rsidRPr="009A2527">
        <w:rPr>
          <w:b/>
          <w:bCs/>
          <w:sz w:val="52"/>
          <w:szCs w:val="52"/>
        </w:rPr>
        <w:t>PSYCHOLOG</w:t>
      </w:r>
      <w:r>
        <w:rPr>
          <w:b/>
          <w:bCs/>
          <w:sz w:val="52"/>
          <w:szCs w:val="52"/>
        </w:rPr>
        <w:t>II</w:t>
      </w:r>
    </w:p>
    <w:p w14:paraId="29CB1DE8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1ADF3A" wp14:editId="5AF27272">
                <wp:simplePos x="0" y="0"/>
                <wp:positionH relativeFrom="column">
                  <wp:posOffset>4173322</wp:posOffset>
                </wp:positionH>
                <wp:positionV relativeFrom="paragraph">
                  <wp:posOffset>437167</wp:posOffset>
                </wp:positionV>
                <wp:extent cx="2261419" cy="4326193"/>
                <wp:effectExtent l="25400" t="25400" r="24765" b="30480"/>
                <wp:wrapNone/>
                <wp:docPr id="123" name="Shap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419" cy="4326193"/>
                        </a:xfrm>
                        <a:prstGeom prst="rect">
                          <a:avLst/>
                        </a:prstGeom>
                        <a:solidFill>
                          <a:srgbClr val="009193">
                            <a:alpha val="77758"/>
                          </a:srgb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65718066" w14:textId="77777777" w:rsidR="009A2527" w:rsidRDefault="009A2527" w:rsidP="009A2527">
                            <w:pPr>
                              <w:pStyle w:val="Normlnweb"/>
                              <w:overflowPunct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Využití AI v oblastech populární psychologie a dalších </w:t>
                            </w:r>
                            <w:r w:rsidRPr="009A2527">
                              <w:rPr>
                                <w:rFonts w:ascii="Helvetica" w:eastAsia="Helvetica" w:hAnsi="Helvetica" w:cs="Helvetica"/>
                                <w:b/>
                                <w:bCs/>
                                <w:noProof/>
                                <w:color w:val="000000"/>
                                <w:sz w:val="48"/>
                                <w:szCs w:val="48"/>
                              </w:rPr>
                              <w:drawing>
                                <wp:inline distT="0" distB="0" distL="0" distR="0" wp14:anchorId="2453EF44" wp14:editId="430EC9FC">
                                  <wp:extent cx="1309739" cy="1960384"/>
                                  <wp:effectExtent l="0" t="0" r="0" b="0"/>
                                  <wp:docPr id="1" name="Obrázek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6532" cy="1970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4CECA" id="Shape 123" o:spid="_x0000_s1026" style="position:absolute;left:0;text-align:left;margin-left:328.6pt;margin-top:34.4pt;width:178.05pt;height:34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" fillcolor="#009193" strokecolor="#85888d" strokeweight="4pt">
                <v:fill opacity="50886f"/>
                <v:stroke miterlimit="4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overflowPunct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Využití AI v oblastech populární psychologie a dalších </w:t>
                      </w:r>
                      <w:r w:rsidRPr="009A2527"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drawing>
                          <wp:inline distT="0" distB="0" distL="0" distR="0" wp14:anchorId="65E39B25" wp14:editId="5D7FD671">
                            <wp:extent cx="1309739" cy="1960384"/>
                            <wp:effectExtent l="0" t="0" r="0" b="0"/>
                            <wp:docPr id="1" name="Obrázek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6532" cy="1970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A2527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1D74B7" wp14:editId="5F1364D9">
                <wp:simplePos x="0" y="0"/>
                <wp:positionH relativeFrom="column">
                  <wp:posOffset>1892565</wp:posOffset>
                </wp:positionH>
                <wp:positionV relativeFrom="paragraph">
                  <wp:posOffset>437290</wp:posOffset>
                </wp:positionV>
                <wp:extent cx="2015613" cy="4345305"/>
                <wp:effectExtent l="25400" t="25400" r="29210" b="23495"/>
                <wp:wrapNone/>
                <wp:docPr id="121" name="Shape 12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015613" cy="434530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alpha val="60813"/>
                          </a:scheme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14FC86C0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Využití AI v oblasti self-care</w:t>
                            </w:r>
                          </w:p>
                          <w:p w14:paraId="36CA3EFB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</w:p>
                          <w:p w14:paraId="07DEE4C0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</w:p>
                          <w:p w14:paraId="0CFA4AC2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9A2527">
                              <w:rPr>
                                <w:b/>
                                <w:bCs/>
                                <w:noProof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2967B0EC" wp14:editId="09FB288D">
                                  <wp:extent cx="1304765" cy="1691005"/>
                                  <wp:effectExtent l="0" t="0" r="3810" b="0"/>
                                  <wp:docPr id="125" name="jared-rice-NTyBbu66_SI-unsplash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" name="jared-rice-NTyBbu66_SI-unsplash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2603" cy="17141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">
                                            <a:miter lim="400000"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4BBCA" id="Shape 121" o:spid="_x0000_s1027" style="position:absolute;left:0;text-align:left;margin-left:149pt;margin-top:34.45pt;width:158.7pt;height:34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" fillcolor="#a5a5a5 [3206]" strokecolor="#85888d" strokeweight="4pt">
                <v:fill opacity="39835f"/>
                <v:stroke miterlimit="4"/>
                <v:path arrowok="t"/>
                <o:lock v:ext="edit" grouping="t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Využití AI v oblasti </w:t>
                      </w:r>
                      <w:proofErr w:type="spellStart"/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self</w:t>
                      </w:r>
                      <w:proofErr w:type="spellEnd"/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-ca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re</w:t>
                      </w: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 </w:t>
                      </w:r>
                      <w:r w:rsidRPr="009A2527">
                        <w:rPr>
                          <w:b/>
                          <w:bCs/>
                          <w:sz w:val="52"/>
                          <w:szCs w:val="52"/>
                        </w:rPr>
                        <w:drawing>
                          <wp:inline distT="0" distB="0" distL="0" distR="0" wp14:anchorId="395723F4" wp14:editId="5F0B1A82">
                            <wp:extent cx="1304765" cy="1691005"/>
                            <wp:effectExtent l="0" t="0" r="3810" b="0"/>
                            <wp:docPr id="125" name="jared-rice-NTyBbu66_SI-unsplash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" name="jared-rice-NTyBbu66_SI-unsplash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2603" cy="1714124"/>
                                    </a:xfrm>
                                    <a:prstGeom prst="rect">
                                      <a:avLst/>
                                    </a:prstGeom>
                                    <a:ln w="12700">
                                      <a:miter lim="400000"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A2527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0C6E8" wp14:editId="4CAB5F3D">
                <wp:simplePos x="0" y="0"/>
                <wp:positionH relativeFrom="column">
                  <wp:posOffset>-604827</wp:posOffset>
                </wp:positionH>
                <wp:positionV relativeFrom="paragraph">
                  <wp:posOffset>437290</wp:posOffset>
                </wp:positionV>
                <wp:extent cx="2143432" cy="4345305"/>
                <wp:effectExtent l="25400" t="25400" r="28575" b="23495"/>
                <wp:wrapNone/>
                <wp:docPr id="122" name="Shape 12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143432" cy="43453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hueOff val="-444211"/>
                            <a:satOff val="-14915"/>
                            <a:lumOff val="22857"/>
                            <a:alpha val="84280"/>
                          </a:scheme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="" xmlns:ma14="http://schemas.microsoft.com/office/mac/drawingml/2011/main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5A915B05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Využití AI v psychoterapii a výzkumu</w:t>
                            </w:r>
                          </w:p>
                          <w:p w14:paraId="155DB70B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14:paraId="4743EDDF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14:paraId="14096BCA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14:paraId="4878EDD0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14:paraId="62481EB3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14:paraId="03CEA694" w14:textId="77777777"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  <w:r w:rsidRPr="009A2527">
                              <w:rPr>
                                <w:b/>
                                <w:bCs/>
                                <w:noProof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034F6266" wp14:editId="177E86E0">
                                  <wp:extent cx="1001931" cy="1873160"/>
                                  <wp:effectExtent l="0" t="3810" r="0" b="0"/>
                                  <wp:docPr id="124" name="youssef-naddam-iJ2IG8ckCpA-unsplash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youssef-naddam-iJ2IG8ckCpA-unsplash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 l="21315" r="73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 flipH="1">
                                            <a:off x="0" y="0"/>
                                            <a:ext cx="1012568" cy="1893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">
                                            <a:miter lim="400000"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27853" id="Shape 122" o:spid="_x0000_s1028" style="position:absolute;left:0;text-align:left;margin-left:-47.6pt;margin-top:34.45pt;width:168.75pt;height:34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" fillcolor="#5b9bd5 [3208]" strokecolor="#85888d" strokeweight="4pt">
                <v:fill opacity="55255f"/>
                <v:stroke miterlimit="4"/>
                <v:path arrowok="t"/>
                <o:lock v:ext="edit" grouping="t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Využití AI v psychoterapii a výzkumu</w:t>
                      </w: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  <w:r w:rsidRPr="009A2527">
                        <w:rPr>
                          <w:b/>
                          <w:bCs/>
                          <w:sz w:val="52"/>
                          <w:szCs w:val="52"/>
                        </w:rPr>
                        <w:drawing>
                          <wp:inline distT="0" distB="0" distL="0" distR="0" wp14:anchorId="716B3D29" wp14:editId="3A164B66">
                            <wp:extent cx="1001931" cy="1873160"/>
                            <wp:effectExtent l="0" t="3810" r="0" b="0"/>
                            <wp:docPr id="124" name="youssef-naddam-iJ2IG8ckCpA-unsplash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youssef-naddam-iJ2IG8ckCpA-unsplash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>
                                      <a:extLst/>
                                    </a:blip>
                                    <a:srcRect l="21315" r="73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 flipH="1">
                                      <a:off x="0" y="0"/>
                                      <a:ext cx="1012568" cy="1893046"/>
                                    </a:xfrm>
                                    <a:prstGeom prst="rect">
                                      <a:avLst/>
                                    </a:prstGeom>
                                    <a:ln w="12700">
                                      <a:miter lim="400000"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70472279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740269F3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1BA781FF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0432CAB7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2B976F00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6B8A2665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2DEFD0E7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642DEA15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507A225C" w14:textId="77777777" w:rsidR="009A2527" w:rsidRDefault="009A2527" w:rsidP="009A252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7885117D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Využití AI v psychoterapii a výzkumu</w:t>
      </w:r>
    </w:p>
    <w:p w14:paraId="23FCE219" w14:textId="77777777" w:rsidR="009A2527" w:rsidRPr="009A2527" w:rsidRDefault="009A2527" w:rsidP="009A2527">
      <w:pPr>
        <w:pStyle w:val="Odstavecseseznamem"/>
        <w:numPr>
          <w:ilvl w:val="0"/>
          <w:numId w:val="1"/>
        </w:numPr>
        <w:spacing w:line="360" w:lineRule="auto"/>
        <w:jc w:val="both"/>
        <w:rPr>
          <w:rFonts w:ascii="Times" w:hAnsi="Times"/>
          <w:b/>
          <w:bCs/>
          <w:sz w:val="40"/>
          <w:szCs w:val="40"/>
        </w:rPr>
      </w:pPr>
      <w:r w:rsidRPr="009A2527">
        <w:rPr>
          <w:rFonts w:ascii="Times" w:hAnsi="Times"/>
          <w:b/>
          <w:bCs/>
          <w:sz w:val="40"/>
          <w:szCs w:val="40"/>
        </w:rPr>
        <w:t>Může být VR efektivní při léčbě fobií a úzkostí?</w:t>
      </w:r>
    </w:p>
    <w:p w14:paraId="377A8BF6" w14:textId="77777777" w:rsidR="009A2527" w:rsidRDefault="009A2527" w:rsidP="009A2527">
      <w:pPr>
        <w:pStyle w:val="Odstavecseseznamem"/>
        <w:numPr>
          <w:ilvl w:val="1"/>
          <w:numId w:val="1"/>
        </w:numPr>
        <w:spacing w:line="360" w:lineRule="auto"/>
        <w:jc w:val="both"/>
        <w:rPr>
          <w:rFonts w:ascii="Times" w:hAnsi="Times"/>
          <w:bCs/>
          <w:sz w:val="28"/>
          <w:szCs w:val="28"/>
        </w:rPr>
      </w:pPr>
      <w:r w:rsidRPr="009A2527">
        <w:rPr>
          <w:rFonts w:ascii="Times" w:hAnsi="Times"/>
          <w:b/>
          <w:bCs/>
          <w:sz w:val="28"/>
          <w:szCs w:val="28"/>
        </w:rPr>
        <w:t xml:space="preserve">ANO – </w:t>
      </w:r>
      <w:r w:rsidRPr="009A2527">
        <w:rPr>
          <w:rFonts w:ascii="Times" w:hAnsi="Times"/>
          <w:bCs/>
          <w:sz w:val="28"/>
          <w:szCs w:val="28"/>
        </w:rPr>
        <w:t>Dle studie z roku 2017 se VR ukazuje jako efektivní při léčení fobií jako například strach z výšek nebo strach z létaní. Dále se je</w:t>
      </w:r>
      <w:r>
        <w:rPr>
          <w:rFonts w:ascii="Times" w:hAnsi="Times"/>
          <w:bCs/>
          <w:sz w:val="28"/>
          <w:szCs w:val="28"/>
        </w:rPr>
        <w:t xml:space="preserve"> </w:t>
      </w:r>
      <w:r w:rsidRPr="009A2527">
        <w:rPr>
          <w:rFonts w:ascii="Times" w:hAnsi="Times"/>
          <w:bCs/>
          <w:sz w:val="28"/>
          <w:szCs w:val="28"/>
        </w:rPr>
        <w:t>ukazuje jako efektivní při léčbě dalších úzkostných poruch (Maples-Keller, Bunnell, Kim &amp; Rothbaum, 2017).</w:t>
      </w:r>
    </w:p>
    <w:p w14:paraId="73581CA7" w14:textId="77777777" w:rsidR="009A2527" w:rsidRPr="009A2527" w:rsidRDefault="009A2527" w:rsidP="009A2527">
      <w:pPr>
        <w:spacing w:line="360" w:lineRule="auto"/>
        <w:jc w:val="both"/>
        <w:rPr>
          <w:rFonts w:ascii="Times" w:hAnsi="Times"/>
          <w:bCs/>
          <w:sz w:val="28"/>
          <w:szCs w:val="28"/>
        </w:rPr>
      </w:pPr>
    </w:p>
    <w:p w14:paraId="16502D07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AI při terapii Virtuální realitou</w:t>
      </w:r>
    </w:p>
    <w:p w14:paraId="1CDC30D9" w14:textId="77777777" w:rsidR="008E3337" w:rsidRPr="009A2527" w:rsidRDefault="00F54682" w:rsidP="009A2527">
      <w:pPr>
        <w:numPr>
          <w:ilvl w:val="0"/>
          <w:numId w:val="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VR nemusí být pouze další možnost her, může být využita i v terapii</w:t>
      </w:r>
    </w:p>
    <w:p w14:paraId="464ABD5D" w14:textId="77777777" w:rsidR="009A2527" w:rsidRPr="009A2527" w:rsidRDefault="00F54682" w:rsidP="009A2527">
      <w:pPr>
        <w:numPr>
          <w:ilvl w:val="0"/>
          <w:numId w:val="2"/>
        </w:numPr>
        <w:spacing w:line="360" w:lineRule="auto"/>
        <w:jc w:val="both"/>
        <w:rPr>
          <w:bCs/>
          <w:sz w:val="52"/>
          <w:szCs w:val="52"/>
        </w:rPr>
      </w:pPr>
      <w:r w:rsidRPr="009A2527">
        <w:rPr>
          <w:bCs/>
          <w:sz w:val="30"/>
          <w:szCs w:val="30"/>
        </w:rPr>
        <w:t xml:space="preserve">Nejčastěji se využívá pro “expoziční terapii” například při </w:t>
      </w:r>
      <w:r w:rsidR="009A2527" w:rsidRPr="009A2527">
        <w:rPr>
          <w:bCs/>
          <w:sz w:val="30"/>
          <w:szCs w:val="30"/>
        </w:rPr>
        <w:t>fobiích</w:t>
      </w:r>
      <w:r w:rsidRPr="009A2527">
        <w:rPr>
          <w:bCs/>
          <w:sz w:val="30"/>
          <w:szCs w:val="30"/>
        </w:rPr>
        <w:t xml:space="preserve">. Máte </w:t>
      </w:r>
      <w:r w:rsidR="009A2527" w:rsidRPr="009A2527">
        <w:rPr>
          <w:bCs/>
          <w:sz w:val="30"/>
          <w:szCs w:val="30"/>
        </w:rPr>
        <w:t>fobii</w:t>
      </w:r>
      <w:r w:rsidRPr="009A2527">
        <w:rPr>
          <w:bCs/>
          <w:sz w:val="30"/>
          <w:szCs w:val="30"/>
        </w:rPr>
        <w:t xml:space="preserve"> z pavouků? Řízení auta nebo z hloubky? Můžete se ve VR “postavit” svým </w:t>
      </w:r>
      <w:r w:rsidR="009A2527" w:rsidRPr="009A2527">
        <w:rPr>
          <w:bCs/>
          <w:sz w:val="30"/>
          <w:szCs w:val="30"/>
        </w:rPr>
        <w:t>fobiím</w:t>
      </w:r>
      <w:r w:rsidRPr="009A2527">
        <w:rPr>
          <w:bCs/>
          <w:sz w:val="30"/>
          <w:szCs w:val="30"/>
        </w:rPr>
        <w:t xml:space="preserve"> v rámci </w:t>
      </w:r>
      <w:r w:rsidR="009A2527" w:rsidRPr="009A2527">
        <w:rPr>
          <w:bCs/>
          <w:sz w:val="30"/>
          <w:szCs w:val="30"/>
        </w:rPr>
        <w:t>terapie – kontrolované</w:t>
      </w:r>
      <w:r w:rsidRPr="009A2527">
        <w:rPr>
          <w:bCs/>
          <w:sz w:val="30"/>
          <w:szCs w:val="30"/>
        </w:rPr>
        <w:t>, bezpečné prostředí, ve které Vám odborník nastaví různé intenzity a vy následně nacvičujete ve virtuální realitě setkání s podnětem.</w:t>
      </w:r>
    </w:p>
    <w:p w14:paraId="3C4F6C08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AI v terapii a výzkumu</w:t>
      </w:r>
    </w:p>
    <w:p w14:paraId="4DF0412D" w14:textId="77777777" w:rsidR="008E3337" w:rsidRP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Při terapeutickém sezení sedí klient s terapeutem, vedou spolu rozhovor a terapeut aplikuje různé techniky či přístupy tak, aby pomohl klientovi s jeho zakázkou.</w:t>
      </w:r>
    </w:p>
    <w:p w14:paraId="15014620" w14:textId="0988D66F" w:rsidR="008E3337" w:rsidRP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Nahráváním a aplikací AI můžeme v rámci terapie “kontrolovat”, jak efektivní je celé sezení, AI si pamatuje, co klient řekl, dokáže následně vyhodnotit, jak</w:t>
      </w:r>
      <w:r w:rsidR="00C0008F">
        <w:rPr>
          <w:bCs/>
          <w:sz w:val="30"/>
          <w:szCs w:val="30"/>
        </w:rPr>
        <w:t>á</w:t>
      </w:r>
      <w:r w:rsidRPr="009A2527">
        <w:rPr>
          <w:bCs/>
          <w:sz w:val="30"/>
          <w:szCs w:val="30"/>
        </w:rPr>
        <w:t xml:space="preserve"> forma terapie, případně v kombinaci s léky je pro klienta nejlepší.</w:t>
      </w:r>
    </w:p>
    <w:p w14:paraId="6CEBE6E1" w14:textId="77777777" w:rsid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Cs/>
          <w:sz w:val="30"/>
          <w:szCs w:val="30"/>
        </w:rPr>
        <w:lastRenderedPageBreak/>
        <w:t xml:space="preserve">Využití AI v terapii může poskytovat zpětnou vazbu terapeutovi i klientovi, pomáhá při volbě </w:t>
      </w:r>
      <w:r w:rsidR="009A2527" w:rsidRPr="009A2527">
        <w:rPr>
          <w:bCs/>
          <w:sz w:val="30"/>
          <w:szCs w:val="30"/>
        </w:rPr>
        <w:t>léčby,</w:t>
      </w:r>
      <w:r w:rsidRPr="009A2527">
        <w:rPr>
          <w:bCs/>
          <w:sz w:val="30"/>
          <w:szCs w:val="30"/>
        </w:rPr>
        <w:t xml:space="preserve"> a tak může urychlit celý terapeutický proces a pomoc pro klienta.</w:t>
      </w:r>
    </w:p>
    <w:p w14:paraId="31053ADA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30AF9370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 a nevýhody podobných aplikací</w:t>
      </w:r>
      <w:r>
        <w:rPr>
          <w:b/>
          <w:bCs/>
          <w:sz w:val="52"/>
          <w:szCs w:val="52"/>
        </w:rPr>
        <w:t>:</w:t>
      </w:r>
    </w:p>
    <w:p w14:paraId="5AB80C26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</w:t>
      </w:r>
    </w:p>
    <w:p w14:paraId="61B6ED30" w14:textId="77777777"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- VR: </w:t>
      </w:r>
      <w:r w:rsidRPr="009A2527">
        <w:rPr>
          <w:bCs/>
          <w:sz w:val="30"/>
          <w:szCs w:val="30"/>
        </w:rPr>
        <w:t>možnost trénovat dovednosti v bezpečném prostředí, podpořeno výzkumy, aplikace metod KBT, nastavitelnost úrovně expozice</w:t>
      </w:r>
    </w:p>
    <w:p w14:paraId="41B62D0B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- Terapie a výzkum: </w:t>
      </w:r>
      <w:r w:rsidRPr="009A2527">
        <w:rPr>
          <w:bCs/>
          <w:sz w:val="30"/>
          <w:szCs w:val="30"/>
        </w:rPr>
        <w:t xml:space="preserve">sběr </w:t>
      </w:r>
      <w:r>
        <w:rPr>
          <w:bCs/>
          <w:sz w:val="30"/>
          <w:szCs w:val="30"/>
        </w:rPr>
        <w:t xml:space="preserve">a zpracování </w:t>
      </w:r>
      <w:r w:rsidRPr="009A2527">
        <w:rPr>
          <w:bCs/>
          <w:sz w:val="30"/>
          <w:szCs w:val="30"/>
        </w:rPr>
        <w:t>velkého množství dat, nástroj pro zefektivnění poskytované psychologické péče</w:t>
      </w:r>
    </w:p>
    <w:p w14:paraId="04EADA56" w14:textId="77777777"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14:paraId="40C6D8D4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Nevýhody</w:t>
      </w:r>
    </w:p>
    <w:p w14:paraId="277910B6" w14:textId="77777777" w:rsidR="008E3337" w:rsidRPr="009A2527" w:rsidRDefault="00F54682" w:rsidP="009A2527">
      <w:pPr>
        <w:numPr>
          <w:ilvl w:val="0"/>
          <w:numId w:val="4"/>
        </w:num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VR: </w:t>
      </w:r>
      <w:r w:rsidRPr="009A2527">
        <w:rPr>
          <w:bCs/>
          <w:sz w:val="30"/>
          <w:szCs w:val="30"/>
        </w:rPr>
        <w:t>možné závratě v jiné realitě, nutnost aktualizace softwaru, finančně náročné, Problém rozlišovat mezi virtuální a fyzickou realitou (mezi identitami uživatele)</w:t>
      </w:r>
    </w:p>
    <w:p w14:paraId="6A82EBD5" w14:textId="77777777" w:rsidR="008E3337" w:rsidRPr="009A2527" w:rsidRDefault="00F54682" w:rsidP="009A2527">
      <w:pPr>
        <w:numPr>
          <w:ilvl w:val="0"/>
          <w:numId w:val="4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Terapie a výzkum: </w:t>
      </w:r>
      <w:r w:rsidRPr="009A2527">
        <w:rPr>
          <w:bCs/>
          <w:sz w:val="30"/>
          <w:szCs w:val="30"/>
        </w:rPr>
        <w:t>možná nedůvěra k AI a narušení vztahu s terapeutem; ochrana dat a toho, co řekneme na terapii; jazykové mutace</w:t>
      </w:r>
    </w:p>
    <w:p w14:paraId="3B9E42CA" w14:textId="77777777" w:rsid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</w:p>
    <w:p w14:paraId="41751540" w14:textId="77777777" w:rsid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>
        <w:rPr>
          <w:bCs/>
          <w:sz w:val="30"/>
          <w:szCs w:val="30"/>
        </w:rPr>
        <w:br w:type="page"/>
      </w:r>
    </w:p>
    <w:p w14:paraId="43BD183C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Využití AI v oblasti self</w:t>
      </w:r>
      <w:r>
        <w:rPr>
          <w:b/>
          <w:bCs/>
          <w:sz w:val="52"/>
          <w:szCs w:val="52"/>
        </w:rPr>
        <w:t>-</w:t>
      </w:r>
      <w:r w:rsidRPr="009A2527">
        <w:rPr>
          <w:b/>
          <w:bCs/>
          <w:sz w:val="52"/>
          <w:szCs w:val="52"/>
        </w:rPr>
        <w:t>care</w:t>
      </w:r>
    </w:p>
    <w:p w14:paraId="4857836C" w14:textId="77777777" w:rsidR="008E3337" w:rsidRPr="009A2527" w:rsidRDefault="00F54682" w:rsidP="009A2527">
      <w:pPr>
        <w:numPr>
          <w:ilvl w:val="0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Self</w:t>
      </w:r>
      <w:r w:rsidR="009A2527">
        <w:rPr>
          <w:bCs/>
          <w:sz w:val="30"/>
          <w:szCs w:val="30"/>
        </w:rPr>
        <w:t>-</w:t>
      </w:r>
      <w:r w:rsidRPr="009A2527">
        <w:rPr>
          <w:bCs/>
          <w:sz w:val="30"/>
          <w:szCs w:val="30"/>
        </w:rPr>
        <w:t>care vnímáme jako péči o sebe</w:t>
      </w:r>
    </w:p>
    <w:p w14:paraId="6059A6F7" w14:textId="77777777" w:rsidR="008E3337" w:rsidRPr="009A2527" w:rsidRDefault="00F54682" w:rsidP="009A2527">
      <w:pPr>
        <w:numPr>
          <w:ilvl w:val="0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Pečovat o sebe můžeme tak, že si do svých chytrých telefonů nainstalujeme aplikace, které mohou poskytnout psychologickou pomoc</w:t>
      </w:r>
    </w:p>
    <w:p w14:paraId="6A673EAD" w14:textId="77777777" w:rsidR="008E3337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Mohou nám pomoci tzv. </w:t>
      </w:r>
      <w:r w:rsidR="009A2527" w:rsidRPr="009A2527">
        <w:rPr>
          <w:bCs/>
          <w:sz w:val="30"/>
          <w:szCs w:val="30"/>
        </w:rPr>
        <w:t>chatboti – v</w:t>
      </w:r>
      <w:r w:rsidRPr="009A2527">
        <w:rPr>
          <w:bCs/>
          <w:sz w:val="30"/>
          <w:szCs w:val="30"/>
        </w:rPr>
        <w:t xml:space="preserve"> aplikaci si chatujeme s robotem, který má naučené metody různých forem </w:t>
      </w:r>
      <w:r w:rsidR="009A2527" w:rsidRPr="009A2527">
        <w:rPr>
          <w:bCs/>
          <w:sz w:val="30"/>
          <w:szCs w:val="30"/>
        </w:rPr>
        <w:t>terapie,</w:t>
      </w:r>
      <w:r w:rsidRPr="009A2527">
        <w:rPr>
          <w:bCs/>
          <w:sz w:val="30"/>
          <w:szCs w:val="30"/>
        </w:rPr>
        <w:t xml:space="preserve"> a tak s námi vede “poradenský rozhovor” - příkladem může být WOEBOT. Tento chatbot ale zatím komunikuje pouze v angličtině.</w:t>
      </w:r>
    </w:p>
    <w:p w14:paraId="15DC50BC" w14:textId="77777777" w:rsidR="008E3337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WOEBOT nabízí techniky Kognitivně behaviorální terapie, takže s Vámi může zkoušet různá cvičení, relaxace a můžete s ním sdílet své pocity</w:t>
      </w:r>
    </w:p>
    <w:p w14:paraId="401206A0" w14:textId="77777777" w:rsidR="008E3337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Zároveň pokud WOEBOT vyhodnotí, že je potřeba obrátit se na odborníka, doporučí Vám kontakty na nejbližší pomoc</w:t>
      </w:r>
    </w:p>
    <w:p w14:paraId="0E950929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14:paraId="068D25FE" w14:textId="77777777" w:rsidR="009A2527" w:rsidRPr="009A2527" w:rsidRDefault="00F54682" w:rsidP="009A2527">
      <w:pPr>
        <w:numPr>
          <w:ilvl w:val="2"/>
          <w:numId w:val="6"/>
        </w:num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Českým ekvivalentem může být aplikace NEPANIKAŘ, v této aplikaci sice nemáme k dispozici online chat, jsou zde ale techniky a strategie, jak překonat úzkost či panickou ataku, může pomoci při depresi, sebevražedných myšlenkách a další. Má celkem 7 modulů a můžeme zde najít kontakty na odbornou pomoc po celé ČR, včetně online poraden.</w:t>
      </w:r>
    </w:p>
    <w:p w14:paraId="6FF7284F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14:paraId="77D250E3" w14:textId="77777777" w:rsidR="009A2527" w:rsidRPr="009A2527" w:rsidRDefault="009A2527" w:rsidP="009A2527">
      <w:pPr>
        <w:numPr>
          <w:ilvl w:val="0"/>
          <w:numId w:val="6"/>
        </w:num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 a nevýhody podobných aplikací</w:t>
      </w:r>
    </w:p>
    <w:p w14:paraId="5A760DC6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Výhody</w:t>
      </w:r>
    </w:p>
    <w:p w14:paraId="7DFB41C3" w14:textId="77777777" w:rsidR="008E3337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Destigmatizace duševních onemocnění</w:t>
      </w:r>
    </w:p>
    <w:p w14:paraId="2B16D811" w14:textId="77777777" w:rsidR="008E3337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Efektivita při vytvoření strategií pro zvládání určitých problémů</w:t>
      </w:r>
    </w:p>
    <w:p w14:paraId="266BD254" w14:textId="77777777" w:rsidR="008E3337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Může být aplikováno v místech, kde není klasická psychologická pomoc dostupná</w:t>
      </w:r>
    </w:p>
    <w:p w14:paraId="1170A54E" w14:textId="77777777"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14:paraId="29824B13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Nevýhody</w:t>
      </w:r>
    </w:p>
    <w:p w14:paraId="0686D20D" w14:textId="77777777" w:rsidR="008E3337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Nenahrazuje terapii, krizovou intervenci či poradenství v plném rozsahu</w:t>
      </w:r>
    </w:p>
    <w:p w14:paraId="7D34EE66" w14:textId="77777777" w:rsidR="008E3337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Konverzace s chatbotem není kontrolována odborníkem (psychologem, terapeutem), je nutné počítat s tím, že mohou nastat chyby</w:t>
      </w:r>
    </w:p>
    <w:p w14:paraId="72AAA94D" w14:textId="77777777" w:rsidR="008E3337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Většina aplikací je zatím pouze v angličtině a dalších jazycích, ale ne v českém jazyce</w:t>
      </w:r>
    </w:p>
    <w:p w14:paraId="182DDEB2" w14:textId="77777777"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32C4FF8C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Využití AI v populární psychologii</w:t>
      </w:r>
    </w:p>
    <w:p w14:paraId="4A8C7021" w14:textId="77777777" w:rsidR="008E3337" w:rsidRPr="009A2527" w:rsidRDefault="00F54682" w:rsidP="009A2527">
      <w:pPr>
        <w:numPr>
          <w:ilvl w:val="0"/>
          <w:numId w:val="9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Populární psychologie je oblast, kam se dostávají poznatky vědecké psychologie, ale často zjednodušené, nepřesné a může tak vznikat spoustu mýtů, které jsou považovány za pravdivé</w:t>
      </w:r>
    </w:p>
    <w:p w14:paraId="08B68CC4" w14:textId="77777777" w:rsidR="009A2527" w:rsidRPr="009A2527" w:rsidRDefault="00F54682" w:rsidP="009A2527">
      <w:pPr>
        <w:numPr>
          <w:ilvl w:val="0"/>
          <w:numId w:val="9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Tato oblast psychologie zasahuje do našeho života každý den, ať už jde o výběr partnera, sociálních vztahů či rozvoje naší osobnosti a téměř každý se setkal s nějakým “návodem” na to, jak si najít nebo udržet partnera, jak být asertivní nebo jak být šťastný</w:t>
      </w:r>
    </w:p>
    <w:p w14:paraId="5E42E875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Výběr partnera?</w:t>
      </w:r>
    </w:p>
    <w:p w14:paraId="47DCC59E" w14:textId="77777777"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Pro výběr partnera existuje velké množství aplikací. V těchto aplikacích je běžně využívána AI! Dle Vašich údajů, chování, preferencí či místa bydliště Vám aplikace s AI může nabízet partnery podobnými koníčky, ve vaší blízkosti a s podobnými návyky. Pomocí tzv. deep learning může aplikace sama pomáhat při výběru Vaší budoucí lásky. </w:t>
      </w:r>
    </w:p>
    <w:p w14:paraId="7B961490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1.TRUE:</w:t>
      </w:r>
      <w:r w:rsidRPr="009A2527">
        <w:rPr>
          <w:bCs/>
          <w:sz w:val="30"/>
          <w:szCs w:val="30"/>
        </w:rPr>
        <w:t xml:space="preserve"> Můžu si od seznamovacích aplikací vyžádat veškeré informace, které o mně mají.</w:t>
      </w:r>
    </w:p>
    <w:p w14:paraId="479FD42B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2. FALSE:</w:t>
      </w:r>
      <w:r w:rsidRPr="009A2527">
        <w:rPr>
          <w:bCs/>
          <w:sz w:val="30"/>
          <w:szCs w:val="30"/>
        </w:rPr>
        <w:t xml:space="preserve"> Tinder a podobné aplikace na seznamování nemůžou kontrolovat a zpracovávat naše soukromé konverzace s dalšími uživateli.</w:t>
      </w:r>
    </w:p>
    <w:p w14:paraId="599B5933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3. FALSE:</w:t>
      </w:r>
      <w:r w:rsidRPr="009A2527">
        <w:rPr>
          <w:bCs/>
          <w:sz w:val="30"/>
          <w:szCs w:val="30"/>
        </w:rPr>
        <w:t xml:space="preserve"> Aplikace jako je Tinder neumí detekovat falešné profily.</w:t>
      </w:r>
    </w:p>
    <w:p w14:paraId="37B9E2BA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4. TRUE:</w:t>
      </w:r>
      <w:r w:rsidRPr="009A2527">
        <w:rPr>
          <w:bCs/>
          <w:sz w:val="30"/>
          <w:szCs w:val="30"/>
        </w:rPr>
        <w:t xml:space="preserve"> Pomocí aplikace můžete najít potenciální partnery podle toho, zda se podobají celebritě, která se Vám líbí.</w:t>
      </w:r>
    </w:p>
    <w:p w14:paraId="713BD44E" w14:textId="77777777" w:rsidR="008E333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5. FALSE:</w:t>
      </w:r>
      <w:r w:rsidRPr="009A2527">
        <w:rPr>
          <w:bCs/>
          <w:sz w:val="30"/>
          <w:szCs w:val="30"/>
        </w:rPr>
        <w:t xml:space="preserve"> Seznamovací aplikace nemohou prodat či jinak využít data, která jim poskytnete.</w:t>
      </w:r>
    </w:p>
    <w:p w14:paraId="1F4CB344" w14:textId="77777777"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</w:p>
    <w:p w14:paraId="5C860627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1. Dle zákona EU o ochraně osobních údajů si můžete vyžádat od aplikace jako je Tinder veškerá data, se kterými pracují. Musíte být ale připraveni na velké množství dat, jelikož mohou zpracovávat i Vaše data z dalších aplikací jako je FB, instagram apod.</w:t>
      </w:r>
    </w:p>
    <w:p w14:paraId="1CA6E6D4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2. Tyto aplikace zpracovávají i Vaše soukromé konverzace, které jsou součástí analýzy dat.</w:t>
      </w:r>
      <w:r w:rsid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Na jedné straně tak mohou detekovat nebezpečné, podezřelé zprávy nebo fotky s explicitním obsahem (intimní fotografie apod.), zároveň ale mohou zpracovávat Vaše reakce a využít je tak pro další „nabídku“ partnerů, kteří komunikují podobně.</w:t>
      </w:r>
    </w:p>
    <w:p w14:paraId="49F212A1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3. Tyto aplikace pracují na tom, aby se zvýšila bezpečnost a efektivita jejich využití. Dokážou tak detekovat</w:t>
      </w:r>
      <w:r w:rsid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falešně profily, kde jsou tzv. podvodníci (catfish) využívající cizí fotografie.</w:t>
      </w:r>
    </w:p>
    <w:p w14:paraId="66C18C7E" w14:textId="77777777" w:rsidR="008E3337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4. Aplikace Badoo představuje možnost nahrát fotku celebrity, která se Vám líbí a na základě analýzy obličejů Vám nabízí podobné uživatele.</w:t>
      </w:r>
    </w:p>
    <w:p w14:paraId="2A37AE18" w14:textId="77777777" w:rsidR="008E333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5. Je důležité číst podmínky aplikace, což spoustu uživatelů nedělá. Některé aplikace mohou využít Vaše data pro další marketingové účely (reklamy).</w:t>
      </w:r>
    </w:p>
    <w:p w14:paraId="351E8CE9" w14:textId="77777777" w:rsidR="009A2527" w:rsidRDefault="009A2527">
      <w:pPr>
        <w:rPr>
          <w:bCs/>
          <w:sz w:val="30"/>
          <w:szCs w:val="30"/>
        </w:rPr>
      </w:pPr>
      <w:r>
        <w:rPr>
          <w:bCs/>
          <w:sz w:val="30"/>
          <w:szCs w:val="30"/>
        </w:rPr>
        <w:br w:type="page"/>
      </w:r>
    </w:p>
    <w:p w14:paraId="70109757" w14:textId="77777777"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Výhody a nevýhody</w:t>
      </w:r>
    </w:p>
    <w:p w14:paraId="478AD67F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Výhody</w:t>
      </w:r>
    </w:p>
    <w:p w14:paraId="3453A393" w14:textId="77777777" w:rsidR="008E3337" w:rsidRPr="009A2527" w:rsidRDefault="00F54682" w:rsidP="009A2527">
      <w:pPr>
        <w:numPr>
          <w:ilvl w:val="0"/>
          <w:numId w:val="11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Zjednodušení pro uživatele</w:t>
      </w:r>
    </w:p>
    <w:p w14:paraId="07B7054A" w14:textId="77777777" w:rsidR="008E3337" w:rsidRPr="009A2527" w:rsidRDefault="00F54682" w:rsidP="009A2527">
      <w:pPr>
        <w:numPr>
          <w:ilvl w:val="0"/>
          <w:numId w:val="11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Dostaneme se do kontaktu jenom se zajímavými příspěvky, lidmi, filmy apod., které odpovídají naším zadaným preferencím a aktivitám</w:t>
      </w:r>
    </w:p>
    <w:p w14:paraId="135294EB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Nevýhody</w:t>
      </w:r>
    </w:p>
    <w:p w14:paraId="6227B537" w14:textId="77777777" w:rsidR="008E3337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Možnost vzniku závislostí na podobných aplikacích</w:t>
      </w:r>
    </w:p>
    <w:p w14:paraId="285FE183" w14:textId="77777777" w:rsidR="008E3337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zneužití našich osobních dat a údajů</w:t>
      </w:r>
    </w:p>
    <w:p w14:paraId="015B32F7" w14:textId="77777777" w:rsidR="008E3337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osobní problémy způsobené užíváním sociálních </w:t>
      </w:r>
      <w:r w:rsidR="009A2527" w:rsidRPr="009A2527">
        <w:rPr>
          <w:bCs/>
          <w:sz w:val="30"/>
          <w:szCs w:val="30"/>
        </w:rPr>
        <w:t>sítí – nedostatek</w:t>
      </w:r>
      <w:r w:rsidRPr="009A2527">
        <w:rPr>
          <w:bCs/>
          <w:sz w:val="30"/>
          <w:szCs w:val="30"/>
        </w:rPr>
        <w:t xml:space="preserve"> jiných zájmů, izolace, srovnávání s ostatními, úzkosti, obecné nadužívání, sociální </w:t>
      </w:r>
      <w:r w:rsidR="009A2527" w:rsidRPr="009A2527">
        <w:rPr>
          <w:bCs/>
          <w:sz w:val="30"/>
          <w:szCs w:val="30"/>
        </w:rPr>
        <w:t>disinhibice, …</w:t>
      </w:r>
    </w:p>
    <w:p w14:paraId="22BECF13" w14:textId="77777777"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sectPr w:rsidR="009A2527" w:rsidRPr="009A2527" w:rsidSect="003D22C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523B5"/>
    <w:multiLevelType w:val="hybridMultilevel"/>
    <w:tmpl w:val="2C02A01C"/>
    <w:lvl w:ilvl="0" w:tplc="BD3E9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062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44BF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7001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6521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3F49B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06E0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D367B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E806F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BB779B7"/>
    <w:multiLevelType w:val="hybridMultilevel"/>
    <w:tmpl w:val="45986C66"/>
    <w:lvl w:ilvl="0" w:tplc="1320F7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3742C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5432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A786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40E9C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20ADB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718DF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C1A1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9408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E7A7396"/>
    <w:multiLevelType w:val="hybridMultilevel"/>
    <w:tmpl w:val="37B0BBE0"/>
    <w:lvl w:ilvl="0" w:tplc="34B4317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DB60E4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DE61A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A6E375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2D6727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E92385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D2BEF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109A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B6C237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1FC5056B"/>
    <w:multiLevelType w:val="hybridMultilevel"/>
    <w:tmpl w:val="FAFE96C6"/>
    <w:lvl w:ilvl="0" w:tplc="2C6ED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94341"/>
    <w:multiLevelType w:val="hybridMultilevel"/>
    <w:tmpl w:val="B59CB4D6"/>
    <w:lvl w:ilvl="0" w:tplc="024ED8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ED84B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85E62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386EF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50FB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FC13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0E47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8EAC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68AF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03D72B7"/>
    <w:multiLevelType w:val="hybridMultilevel"/>
    <w:tmpl w:val="6E16DEF2"/>
    <w:lvl w:ilvl="0" w:tplc="99CC8EB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A36F4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19CB34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96EECB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32AB1C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A4CBA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454346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624CA4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4D2EDC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B202DC1"/>
    <w:multiLevelType w:val="hybridMultilevel"/>
    <w:tmpl w:val="1A6C10D0"/>
    <w:lvl w:ilvl="0" w:tplc="3C8C3D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D4A8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9EC1D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D624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8BC51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CE32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286FC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2409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E847D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31152EAC"/>
    <w:multiLevelType w:val="hybridMultilevel"/>
    <w:tmpl w:val="7868D3A0"/>
    <w:lvl w:ilvl="0" w:tplc="283E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982ED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1B41B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90CD6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FD268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A66C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A4E67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D410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666D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353E4236"/>
    <w:multiLevelType w:val="hybridMultilevel"/>
    <w:tmpl w:val="C4F8E2CC"/>
    <w:lvl w:ilvl="0" w:tplc="634235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014A2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95C25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B7A0C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496E8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80C83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328DB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F884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B802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44692442"/>
    <w:multiLevelType w:val="hybridMultilevel"/>
    <w:tmpl w:val="42D67036"/>
    <w:lvl w:ilvl="0" w:tplc="377C0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842D7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A20C2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820D8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B5047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1E20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0B021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4F812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714C8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4B762D05"/>
    <w:multiLevelType w:val="hybridMultilevel"/>
    <w:tmpl w:val="BEFA0958"/>
    <w:lvl w:ilvl="0" w:tplc="E2FEC1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5CA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B4EAF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63EC2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0604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E6CC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66AB1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FA79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281C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5D886A6F"/>
    <w:multiLevelType w:val="hybridMultilevel"/>
    <w:tmpl w:val="D766DB20"/>
    <w:lvl w:ilvl="0" w:tplc="FCB2BF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3494A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F6819C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3D2C4B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D58AC7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9E29F8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030779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70E3FD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DBAF9B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282150348">
    <w:abstractNumId w:val="3"/>
  </w:num>
  <w:num w:numId="2" w16cid:durableId="205142486">
    <w:abstractNumId w:val="2"/>
  </w:num>
  <w:num w:numId="3" w16cid:durableId="1161237808">
    <w:abstractNumId w:val="11"/>
  </w:num>
  <w:num w:numId="4" w16cid:durableId="1025905154">
    <w:abstractNumId w:val="5"/>
  </w:num>
  <w:num w:numId="5" w16cid:durableId="24672278">
    <w:abstractNumId w:val="0"/>
  </w:num>
  <w:num w:numId="6" w16cid:durableId="1833792117">
    <w:abstractNumId w:val="4"/>
  </w:num>
  <w:num w:numId="7" w16cid:durableId="144202233">
    <w:abstractNumId w:val="10"/>
  </w:num>
  <w:num w:numId="8" w16cid:durableId="972949727">
    <w:abstractNumId w:val="7"/>
  </w:num>
  <w:num w:numId="9" w16cid:durableId="1388993312">
    <w:abstractNumId w:val="8"/>
  </w:num>
  <w:num w:numId="10" w16cid:durableId="723260316">
    <w:abstractNumId w:val="9"/>
  </w:num>
  <w:num w:numId="11" w16cid:durableId="86006582">
    <w:abstractNumId w:val="6"/>
  </w:num>
  <w:num w:numId="12" w16cid:durableId="9617621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527"/>
    <w:rsid w:val="001D68E8"/>
    <w:rsid w:val="003D22C2"/>
    <w:rsid w:val="008E3337"/>
    <w:rsid w:val="009A2527"/>
    <w:rsid w:val="00C0008F"/>
    <w:rsid w:val="00D547C9"/>
    <w:rsid w:val="00F54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6C983"/>
  <w15:chartTrackingRefBased/>
  <w15:docId w15:val="{BDF4831E-5947-6444-9FEE-BD799476C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semiHidden/>
    <w:unhideWhenUsed/>
    <w:rsid w:val="009A2527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cs-CZ"/>
    </w:rPr>
  </w:style>
  <w:style w:type="paragraph" w:styleId="Odstavecseseznamem">
    <w:name w:val="List Paragraph"/>
    <w:basedOn w:val="Normln"/>
    <w:uiPriority w:val="34"/>
    <w:qFormat/>
    <w:rsid w:val="009A25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350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0030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6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597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799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74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463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46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23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281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288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09128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5604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0002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14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5852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7229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5360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614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2951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31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61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484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9105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3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7696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4130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1549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8669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8182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744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247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527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4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2444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365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370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55783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795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46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9876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59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0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30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8</Pages>
  <Words>945</Words>
  <Characters>5387</Characters>
  <Application>Microsoft Office Word</Application>
  <DocSecurity>0</DocSecurity>
  <Lines>44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n.kopankova@outlook.cz</dc:creator>
  <cp:keywords/>
  <dc:description/>
  <cp:lastModifiedBy>Mazná Michaela</cp:lastModifiedBy>
  <cp:revision>3</cp:revision>
  <dcterms:created xsi:type="dcterms:W3CDTF">2022-02-06T08:57:00Z</dcterms:created>
  <dcterms:modified xsi:type="dcterms:W3CDTF">2022-07-03T20:05:00Z</dcterms:modified>
</cp:coreProperties>
</file>